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D16" w:rsidRPr="00F46D16" w:rsidRDefault="00F46D16" w:rsidP="00F46D16">
      <w:r w:rsidRPr="00F46D16">
        <w:t>Name</w:t>
      </w:r>
    </w:p>
    <w:p w:rsidR="00F46D16" w:rsidRPr="00F46D16" w:rsidRDefault="00F46D16" w:rsidP="00F46D16">
      <w:r w:rsidRPr="00F46D16">
        <w:t>Tutor</w:t>
      </w:r>
    </w:p>
    <w:p w:rsidR="00F46D16" w:rsidRPr="00F46D16" w:rsidRDefault="00F46D16" w:rsidP="00F46D16">
      <w:r w:rsidRPr="00F46D16">
        <w:t xml:space="preserve">Course </w:t>
      </w:r>
    </w:p>
    <w:p w:rsidR="00F46D16" w:rsidRPr="00F46D16" w:rsidRDefault="00F46D16" w:rsidP="00F46D16">
      <w:r w:rsidRPr="00F46D16">
        <w:t>Date</w:t>
      </w:r>
    </w:p>
    <w:p w:rsidR="00F46D16" w:rsidRPr="00F46D16" w:rsidRDefault="00F46D16" w:rsidP="00F46D16">
      <w:pPr>
        <w:jc w:val="center"/>
      </w:pPr>
      <w:r w:rsidRPr="00F46D16">
        <w:t>Character Transformation</w:t>
      </w:r>
    </w:p>
    <w:p w:rsidR="00307BA0" w:rsidRPr="00F46D16" w:rsidRDefault="000A3D1E" w:rsidP="00F46D16">
      <w:pPr>
        <w:ind w:firstLine="720"/>
      </w:pPr>
      <w:r w:rsidRPr="00F46D16">
        <w:t xml:space="preserve">Greasy Lake by T.C Boyle </w:t>
      </w:r>
      <w:r w:rsidR="00307BA0" w:rsidRPr="00F46D16">
        <w:t>involves the central idea of succumbing to negative character transformation. The three protagonists give in to the allure of danger as they try to appear cool and bad in the eyes of others. This is despite them being middle-class boys with comfortable lives. The boys feel that they need to change their lives and look for something challenging and appealing to those around them. They mistakenly believe that by becoming bad, they will gain the attention and respect of their peers and seniors. This character change was expected to give their lives more meaning as they would become more unruly</w:t>
      </w:r>
      <w:r w:rsidR="00063BB7">
        <w:t xml:space="preserve"> (Boyle, 130)</w:t>
      </w:r>
      <w:r w:rsidR="00307BA0" w:rsidRPr="00F46D16">
        <w:t>. It is an illustration of the effects of negative character transformation as they immersed themselves into a life that they were not equipped to handle, even if for only one night. They ultimately found out that their idea of danger did not align with the reality of danger, which involved true terror and death.</w:t>
      </w:r>
    </w:p>
    <w:p w:rsidR="00307BA0" w:rsidRPr="00F46D16" w:rsidRDefault="00307BA0" w:rsidP="00F46D16">
      <w:pPr>
        <w:ind w:firstLine="720"/>
      </w:pPr>
      <w:r w:rsidRPr="00F46D16">
        <w:t>The story is set up to inform the reader of the importance of using negative experiences to change for the better. The narrator is particularly affected as he hides in a dirty lake and comes across a dead body, then finds that the car belonging to his mother had been ruined by the person they intended to make their victim</w:t>
      </w:r>
      <w:r w:rsidR="00063BB7">
        <w:t xml:space="preserve"> (Boyle, 134)</w:t>
      </w:r>
      <w:r w:rsidRPr="00F46D16">
        <w:t>. The narrator realizes that they were in physical and moral danger, and needed to change their ways for good if they were to get out of that environment of real danger</w:t>
      </w:r>
      <w:r w:rsidR="00063BB7">
        <w:t xml:space="preserve"> (Boyle, 135)</w:t>
      </w:r>
      <w:r w:rsidRPr="00F46D16">
        <w:t xml:space="preserve">. </w:t>
      </w:r>
      <w:r w:rsidR="00F46D16" w:rsidRPr="00F46D16">
        <w:t xml:space="preserve">The reader understands that negative experiences can lead to a better person as those experiences will remain in the mind of whoever underwent such fear. It is also a lesson for whoever may be involved in an environment of real danger that it is </w:t>
      </w:r>
      <w:r w:rsidR="00F46D16" w:rsidRPr="00F46D16">
        <w:lastRenderedPageBreak/>
        <w:t xml:space="preserve">necessary to assess the possible outcomes and realize that death is a major possibility if one remains within that environment. Every person should understand the limits that they should go in life and the consequences of making bad decisions related to those limits. </w:t>
      </w:r>
    </w:p>
    <w:p w:rsidR="007F3814" w:rsidRPr="00F46D16" w:rsidRDefault="00307BA0" w:rsidP="00F46D16">
      <w:pPr>
        <w:ind w:firstLine="720"/>
      </w:pPr>
      <w:r w:rsidRPr="00F46D16">
        <w:t xml:space="preserve">This story </w:t>
      </w:r>
      <w:r w:rsidR="000A3D1E" w:rsidRPr="00F46D16">
        <w:t>is told using a first person view to reflect the overarching theme of memory and reminiscence. The use of the first person narrative is illustrated by the narrator naming his two friends, Digby and Jeff, and using the first person singular to describe his own thoughts and actions</w:t>
      </w:r>
      <w:r w:rsidR="00063BB7">
        <w:t xml:space="preserve"> (Boyle, 129)</w:t>
      </w:r>
      <w:r w:rsidR="000A3D1E" w:rsidRPr="00F46D16">
        <w:t xml:space="preserve">. The narrator takes the reader through what is evidently a past experience as he explains his thoughts and fears during the entire incident. He mentions how he drops his car keys, and how that was the first mistake of the event. He also describes his state of fear when he found the dead body as he was hiding in the dirty lake. </w:t>
      </w:r>
      <w:r w:rsidR="00F46D16">
        <w:t xml:space="preserve">The narrator states that he </w:t>
      </w:r>
      <w:r w:rsidR="00063BB7">
        <w:t>“</w:t>
      </w:r>
      <w:r w:rsidR="00F46D16">
        <w:t xml:space="preserve">thought about the dead body, fog on the lake, </w:t>
      </w:r>
      <w:r w:rsidR="00063BB7">
        <w:t xml:space="preserve">insects cheering eerily, and felt the tug of fear, felt the darkness opening up inside like a set of jaws” (Boyle, 134). </w:t>
      </w:r>
      <w:r w:rsidR="000A3D1E" w:rsidRPr="00F46D16">
        <w:t xml:space="preserve">This illustrates a first person point of view that allows the reader to identify with the experience on a more intimate level. </w:t>
      </w:r>
    </w:p>
    <w:p w:rsidR="000A3D1E" w:rsidRPr="00F46D16" w:rsidRDefault="000A3D1E" w:rsidP="00F46D16">
      <w:pPr>
        <w:ind w:firstLine="720"/>
      </w:pPr>
      <w:r w:rsidRPr="00F46D16">
        <w:t xml:space="preserve">The use of first person point of view is effective for this story because it provides detail and ownership to the thoughts and feelings of the main character. The main character learns that his intentions of being bad should be dropped because there are worse people in the world. He realizes that </w:t>
      </w:r>
      <w:r w:rsidR="002D6F33" w:rsidRPr="00F46D16">
        <w:t xml:space="preserve">being bad has negative consequences that he was not equipped to handle. The point of view of this story is effective because it informs the reader of the reasoning behind the actions taken by the narrator during that incident. It is suitable for the story because the event focuses on the theme of transformation. The reader better understands the emotions of the narrator throughout the entire ordeal, and the context of his thoughts as he and his friends began harassing the couple they met. It provides a clearer picture of why the narrator found it necessary to transform from being bad to being good. Without this point of view, the reader would not </w:t>
      </w:r>
      <w:r w:rsidR="002D6F33" w:rsidRPr="00F46D16">
        <w:lastRenderedPageBreak/>
        <w:t xml:space="preserve">identify with the emotions and transition of the narrator. The first person narrative also sheds light on a personal experience that shaped his life in a big way. It shows how effective the point of view was in the story. </w:t>
      </w:r>
    </w:p>
    <w:p w:rsidR="00F46D16" w:rsidRDefault="00F46D16" w:rsidP="00F46D16">
      <w:pPr>
        <w:jc w:val="center"/>
      </w:pPr>
    </w:p>
    <w:p w:rsidR="00F46D16" w:rsidRDefault="00F46D16" w:rsidP="00F46D16">
      <w:pPr>
        <w:jc w:val="center"/>
      </w:pPr>
    </w:p>
    <w:p w:rsidR="00F46D16" w:rsidRPr="00F46D16" w:rsidRDefault="00F46D16" w:rsidP="00F46D16">
      <w:pPr>
        <w:jc w:val="center"/>
      </w:pPr>
      <w:r w:rsidRPr="00F46D16">
        <w:t>Works Cited</w:t>
      </w:r>
    </w:p>
    <w:p w:rsidR="00F46D16" w:rsidRPr="00F46D16" w:rsidRDefault="00F46D16" w:rsidP="00F46D16">
      <w:r w:rsidRPr="00F46D16">
        <w:rPr>
          <w:color w:val="222222"/>
          <w:shd w:val="clear" w:color="auto" w:fill="FFFFFF"/>
        </w:rPr>
        <w:t>Boyle, T. Coraghessan. </w:t>
      </w:r>
      <w:r w:rsidRPr="00F46D16">
        <w:rPr>
          <w:i/>
          <w:iCs/>
          <w:color w:val="222222"/>
          <w:shd w:val="clear" w:color="auto" w:fill="FFFFFF"/>
        </w:rPr>
        <w:t>Greasy Lake and other stories</w:t>
      </w:r>
      <w:r w:rsidRPr="00F46D16">
        <w:rPr>
          <w:color w:val="222222"/>
          <w:shd w:val="clear" w:color="auto" w:fill="FFFFFF"/>
        </w:rPr>
        <w:t xml:space="preserve">. Penguin, 1986. </w:t>
      </w:r>
    </w:p>
    <w:sectPr w:rsidR="00F46D16" w:rsidRPr="00F46D16"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1B7" w:rsidRDefault="002621B7" w:rsidP="00F46D16">
      <w:pPr>
        <w:spacing w:line="240" w:lineRule="auto"/>
      </w:pPr>
      <w:r>
        <w:separator/>
      </w:r>
    </w:p>
  </w:endnote>
  <w:endnote w:type="continuationSeparator" w:id="1">
    <w:p w:rsidR="002621B7" w:rsidRDefault="002621B7" w:rsidP="00F46D1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1B7" w:rsidRDefault="002621B7" w:rsidP="00F46D16">
      <w:pPr>
        <w:spacing w:line="240" w:lineRule="auto"/>
      </w:pPr>
      <w:r>
        <w:separator/>
      </w:r>
    </w:p>
  </w:footnote>
  <w:footnote w:type="continuationSeparator" w:id="1">
    <w:p w:rsidR="002621B7" w:rsidRDefault="002621B7" w:rsidP="00F46D1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8003940"/>
      <w:docPartObj>
        <w:docPartGallery w:val="Page Numbers (Top of Page)"/>
        <w:docPartUnique/>
      </w:docPartObj>
    </w:sdtPr>
    <w:sdtContent>
      <w:p w:rsidR="00F46D16" w:rsidRDefault="00F46D16">
        <w:pPr>
          <w:pStyle w:val="Header"/>
          <w:jc w:val="right"/>
        </w:pPr>
        <w:r>
          <w:t xml:space="preserve">Surname </w:t>
        </w:r>
        <w:fldSimple w:instr=" PAGE   \* MERGEFORMAT ">
          <w:r w:rsidR="00063BB7">
            <w:rPr>
              <w:noProof/>
            </w:rPr>
            <w:t>2</w:t>
          </w:r>
        </w:fldSimple>
      </w:p>
    </w:sdtContent>
  </w:sdt>
  <w:p w:rsidR="00F46D16" w:rsidRDefault="00F46D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0A3D1E"/>
    <w:rsid w:val="00063BB7"/>
    <w:rsid w:val="000A3D1E"/>
    <w:rsid w:val="002621B7"/>
    <w:rsid w:val="002D6F33"/>
    <w:rsid w:val="00307BA0"/>
    <w:rsid w:val="007B7D6E"/>
    <w:rsid w:val="007F3814"/>
    <w:rsid w:val="00907CC1"/>
    <w:rsid w:val="009B0259"/>
    <w:rsid w:val="00F46D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D16"/>
    <w:pPr>
      <w:tabs>
        <w:tab w:val="center" w:pos="4680"/>
        <w:tab w:val="right" w:pos="9360"/>
      </w:tabs>
      <w:spacing w:line="240" w:lineRule="auto"/>
    </w:pPr>
  </w:style>
  <w:style w:type="character" w:customStyle="1" w:styleId="HeaderChar">
    <w:name w:val="Header Char"/>
    <w:basedOn w:val="DefaultParagraphFont"/>
    <w:link w:val="Header"/>
    <w:uiPriority w:val="99"/>
    <w:rsid w:val="00F46D16"/>
  </w:style>
  <w:style w:type="paragraph" w:styleId="Footer">
    <w:name w:val="footer"/>
    <w:basedOn w:val="Normal"/>
    <w:link w:val="FooterChar"/>
    <w:uiPriority w:val="99"/>
    <w:semiHidden/>
    <w:unhideWhenUsed/>
    <w:rsid w:val="00F46D1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46D1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2018-03-01T02:14:00Z</dcterms:created>
  <dcterms:modified xsi:type="dcterms:W3CDTF">2018-03-01T03:01:00Z</dcterms:modified>
</cp:coreProperties>
</file>